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2D" w:rsidRPr="001976B9" w:rsidRDefault="00497021" w:rsidP="0046792D">
      <w:pPr>
        <w:pStyle w:val="StandardWeb"/>
        <w:rPr>
          <w:rFonts w:asciiTheme="minorHAnsi" w:hAnsiTheme="minorHAnsi" w:cstheme="minorHAnsi"/>
          <w:color w:val="548DD4" w:themeColor="text2" w:themeTint="99"/>
          <w:sz w:val="22"/>
          <w:szCs w:val="22"/>
        </w:rPr>
      </w:pPr>
      <w:bookmarkStart w:id="0" w:name="_GoBack"/>
      <w:r w:rsidRPr="001976B9">
        <w:rPr>
          <w:rFonts w:asciiTheme="minorHAnsi" w:hAnsiTheme="minorHAnsi" w:cstheme="minorHAnsi"/>
          <w:color w:val="548DD4" w:themeColor="text2" w:themeTint="99"/>
          <w:sz w:val="22"/>
          <w:szCs w:val="22"/>
        </w:rPr>
        <w:t xml:space="preserve">Sehr geehrter </w:t>
      </w:r>
      <w:r w:rsidR="0046792D" w:rsidRPr="001976B9">
        <w:rPr>
          <w:rFonts w:asciiTheme="minorHAnsi" w:hAnsiTheme="minorHAnsi" w:cstheme="minorHAnsi"/>
          <w:color w:val="548DD4" w:themeColor="text2" w:themeTint="99"/>
          <w:sz w:val="22"/>
          <w:szCs w:val="22"/>
        </w:rPr>
        <w:t>Hr. Mag. Hohenecker</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 xml:space="preserve">In Ihrem Schreiben vom </w:t>
      </w:r>
      <w:r w:rsidR="0046792D" w:rsidRPr="001976B9">
        <w:rPr>
          <w:rFonts w:asciiTheme="minorHAnsi" w:hAnsiTheme="minorHAnsi" w:cstheme="minorHAnsi"/>
          <w:i/>
          <w:color w:val="548DD4" w:themeColor="text2" w:themeTint="99"/>
          <w:sz w:val="22"/>
          <w:szCs w:val="22"/>
        </w:rPr>
        <w:t>[</w:t>
      </w:r>
      <w:r w:rsidRPr="001976B9">
        <w:rPr>
          <w:rFonts w:asciiTheme="minorHAnsi" w:hAnsiTheme="minorHAnsi" w:cstheme="minorHAnsi"/>
          <w:i/>
          <w:color w:val="548DD4" w:themeColor="text2" w:themeTint="99"/>
          <w:sz w:val="22"/>
          <w:szCs w:val="22"/>
        </w:rPr>
        <w:t>12.8.2022 / 17.8.2022 [Datum neu]</w:t>
      </w:r>
      <w:r w:rsidR="0046792D" w:rsidRPr="001976B9">
        <w:rPr>
          <w:rFonts w:asciiTheme="minorHAnsi" w:hAnsiTheme="minorHAnsi" w:cstheme="minorHAnsi"/>
          <w:i/>
          <w:color w:val="548DD4" w:themeColor="text2" w:themeTint="99"/>
          <w:sz w:val="22"/>
          <w:szCs w:val="22"/>
        </w:rPr>
        <w:t>]</w:t>
      </w:r>
      <w:r w:rsidRPr="001976B9">
        <w:rPr>
          <w:rFonts w:asciiTheme="minorHAnsi" w:hAnsiTheme="minorHAnsi" w:cstheme="minorHAnsi"/>
          <w:color w:val="548DD4" w:themeColor="text2" w:themeTint="99"/>
          <w:sz w:val="22"/>
          <w:szCs w:val="22"/>
        </w:rPr>
        <w:t xml:space="preserve"> erklären sie, dass Sie Frau </w:t>
      </w:r>
      <w:r w:rsidR="0046792D" w:rsidRPr="001976B9">
        <w:rPr>
          <w:rFonts w:asciiTheme="minorHAnsi" w:hAnsiTheme="minorHAnsi" w:cstheme="minorHAnsi"/>
          <w:color w:val="548DD4" w:themeColor="text2" w:themeTint="99"/>
          <w:sz w:val="22"/>
          <w:szCs w:val="22"/>
        </w:rPr>
        <w:t>Eva Z.</w:t>
      </w:r>
      <w:r w:rsidRPr="001976B9">
        <w:rPr>
          <w:rFonts w:asciiTheme="minorHAnsi" w:hAnsiTheme="minorHAnsi" w:cstheme="minorHAnsi"/>
          <w:color w:val="548DD4" w:themeColor="text2" w:themeTint="99"/>
          <w:sz w:val="22"/>
          <w:szCs w:val="22"/>
        </w:rPr>
        <w:t xml:space="preserve"> vertreten, </w:t>
      </w:r>
      <w:r w:rsidRPr="001976B9">
        <w:rPr>
          <w:rFonts w:asciiTheme="minorHAnsi" w:hAnsiTheme="minorHAnsi" w:cstheme="minorHAnsi"/>
          <w:color w:val="548DD4" w:themeColor="text2" w:themeTint="99"/>
          <w:sz w:val="22"/>
          <w:szCs w:val="22"/>
          <w:u w:val="single"/>
        </w:rPr>
        <w:t>ohne eine Vollmacht</w:t>
      </w:r>
      <w:r w:rsidRPr="001976B9">
        <w:rPr>
          <w:rFonts w:asciiTheme="minorHAnsi" w:hAnsiTheme="minorHAnsi" w:cstheme="minorHAnsi"/>
          <w:color w:val="548DD4" w:themeColor="text2" w:themeTint="99"/>
          <w:sz w:val="22"/>
          <w:szCs w:val="22"/>
        </w:rPr>
        <w:t xml:space="preserve"> vorzulegen</w:t>
      </w:r>
      <w:r w:rsidR="0046792D" w:rsidRPr="001976B9">
        <w:rPr>
          <w:rFonts w:asciiTheme="minorHAnsi" w:hAnsiTheme="minorHAnsi" w:cstheme="minorHAnsi"/>
          <w:color w:val="548DD4" w:themeColor="text2" w:themeTint="99"/>
          <w:sz w:val="22"/>
          <w:szCs w:val="22"/>
        </w:rPr>
        <w:t>.  „</w:t>
      </w:r>
      <w:r w:rsidR="0046792D" w:rsidRPr="001976B9">
        <w:rPr>
          <w:rFonts w:asciiTheme="minorHAnsi" w:hAnsiTheme="minorHAnsi" w:cstheme="minorHAnsi"/>
          <w:i/>
          <w:color w:val="548DD4" w:themeColor="text2" w:themeTint="99"/>
          <w:sz w:val="22"/>
          <w:szCs w:val="22"/>
        </w:rPr>
        <w:t xml:space="preserve">Ein Antrag auf Auskunft an ein Unternehmen des Privatrechts, der durch eine anwaltlich vertretene Person gestellt wird, ist nur gültig, wenn der Anwalt eine entsprechende Vollmacht der vertretenen Person vorlegt (vgl. das Erkenntnis des Verwaltungsgerichtshofs vom 4. Juli 2016, Ra 2016/04/0014, </w:t>
      </w:r>
      <w:proofErr w:type="spellStart"/>
      <w:r w:rsidR="0046792D" w:rsidRPr="001976B9">
        <w:rPr>
          <w:rFonts w:asciiTheme="minorHAnsi" w:hAnsiTheme="minorHAnsi" w:cstheme="minorHAnsi"/>
          <w:i/>
          <w:color w:val="548DD4" w:themeColor="text2" w:themeTint="99"/>
          <w:sz w:val="22"/>
          <w:szCs w:val="22"/>
        </w:rPr>
        <w:t>VwSlg</w:t>
      </w:r>
      <w:proofErr w:type="spellEnd"/>
      <w:r w:rsidR="0046792D" w:rsidRPr="001976B9">
        <w:rPr>
          <w:rFonts w:asciiTheme="minorHAnsi" w:hAnsiTheme="minorHAnsi" w:cstheme="minorHAnsi"/>
          <w:i/>
          <w:color w:val="548DD4" w:themeColor="text2" w:themeTint="99"/>
          <w:sz w:val="22"/>
          <w:szCs w:val="22"/>
        </w:rPr>
        <w:t>. 19411 A/2016).</w:t>
      </w:r>
      <w:r w:rsidR="0046792D" w:rsidRPr="001976B9">
        <w:rPr>
          <w:rFonts w:asciiTheme="minorHAnsi" w:hAnsiTheme="minorHAnsi" w:cstheme="minorHAnsi"/>
          <w:color w:val="548DD4" w:themeColor="text2" w:themeTint="99"/>
          <w:sz w:val="22"/>
          <w:szCs w:val="22"/>
        </w:rPr>
        <w:t xml:space="preserve">“ (siehe dazu Website der Österreichischen Datenschutzbehörde). Sie stellen eine Vollmacht nun im Internet (auf Aufforderung) zur Verfügung, wobei diese mit 4.8.2022 datiert ist, und nicht der gesamte Text offengelegt wird, sodass nicht klar ist, ob Sie tatsächlich bevollmächtigt sind, ein höchstpersönliches Recht (wie das Recht auf Auskunft) auszuüben und auch die Beantwortung des Auskunftsersuchens zu erhalten. </w:t>
      </w:r>
    </w:p>
    <w:p w:rsidR="0046792D" w:rsidRPr="001976B9" w:rsidRDefault="0046792D" w:rsidP="0046792D">
      <w:pPr>
        <w:pStyle w:val="StandardWeb"/>
        <w:rPr>
          <w:rFonts w:asciiTheme="minorHAnsi" w:hAnsiTheme="minorHAnsi" w:cstheme="minorHAnsi"/>
          <w:color w:val="548DD4" w:themeColor="text2" w:themeTint="99"/>
          <w:sz w:val="22"/>
          <w:szCs w:val="22"/>
        </w:rPr>
      </w:pPr>
      <w:r w:rsidRPr="001976B9">
        <w:rPr>
          <w:rFonts w:asciiTheme="minorHAnsi" w:hAnsiTheme="minorHAnsi" w:cstheme="minorHAnsi"/>
          <w:color w:val="548DD4" w:themeColor="text2" w:themeTint="99"/>
          <w:sz w:val="22"/>
          <w:szCs w:val="22"/>
        </w:rPr>
        <w:t>Dennoch gehe ich davon aus, dass Sie ordnungsgemäß bevollmächtigt sind, und behalte mir vor – für den Fall, dass keine Vollmacht gegeben sein sollte, und Sie daher mich dazu veranlassen, Ihnen personenbezogene Daten im Rahmen der Beantwortung offenzulegen und dadurch ein Verstoß gegen datenschutzrechtliche Normen verursacht wird, dagegen vorzugehen.</w:t>
      </w:r>
    </w:p>
    <w:p w:rsidR="00497021" w:rsidRPr="001976B9" w:rsidRDefault="00497021" w:rsidP="00497021">
      <w:pPr>
        <w:pStyle w:val="StandardWeb"/>
        <w:rPr>
          <w:rFonts w:asciiTheme="minorHAnsi" w:hAnsiTheme="minorHAnsi" w:cstheme="minorHAnsi"/>
          <w:color w:val="548DD4" w:themeColor="text2" w:themeTint="99"/>
          <w:sz w:val="22"/>
          <w:szCs w:val="22"/>
        </w:rPr>
      </w:pPr>
      <w:r w:rsidRPr="001976B9">
        <w:rPr>
          <w:rFonts w:asciiTheme="minorHAnsi" w:hAnsiTheme="minorHAnsi" w:cstheme="minorHAnsi"/>
          <w:color w:val="548DD4" w:themeColor="text2" w:themeTint="99"/>
          <w:sz w:val="22"/>
          <w:szCs w:val="22"/>
        </w:rPr>
        <w:t xml:space="preserve">Sie haben auch </w:t>
      </w:r>
      <w:r w:rsidRPr="001976B9">
        <w:rPr>
          <w:rFonts w:asciiTheme="minorHAnsi" w:hAnsiTheme="minorHAnsi" w:cstheme="minorHAnsi"/>
          <w:color w:val="548DD4" w:themeColor="text2" w:themeTint="99"/>
          <w:sz w:val="22"/>
          <w:szCs w:val="22"/>
          <w:u w:val="single"/>
        </w:rPr>
        <w:t>nicht nachgewiesen</w:t>
      </w:r>
      <w:r w:rsidRPr="001976B9">
        <w:rPr>
          <w:rFonts w:asciiTheme="minorHAnsi" w:hAnsiTheme="minorHAnsi" w:cstheme="minorHAnsi"/>
          <w:color w:val="548DD4" w:themeColor="text2" w:themeTint="99"/>
          <w:sz w:val="22"/>
          <w:szCs w:val="22"/>
        </w:rPr>
        <w:t>, dass einem Gerät, das von Ihrer Mandantin beim Zugriff auf die Website [</w:t>
      </w:r>
      <w:r w:rsidRPr="001976B9">
        <w:rPr>
          <w:rFonts w:asciiTheme="minorHAnsi" w:hAnsiTheme="minorHAnsi" w:cstheme="minorHAnsi"/>
          <w:i/>
          <w:color w:val="548DD4" w:themeColor="text2" w:themeTint="99"/>
          <w:sz w:val="22"/>
          <w:szCs w:val="22"/>
        </w:rPr>
        <w:t>betroffene Website]</w:t>
      </w:r>
      <w:r w:rsidRPr="001976B9">
        <w:rPr>
          <w:rFonts w:asciiTheme="minorHAnsi" w:hAnsiTheme="minorHAnsi" w:cstheme="minorHAnsi"/>
          <w:color w:val="548DD4" w:themeColor="text2" w:themeTint="99"/>
          <w:sz w:val="22"/>
          <w:szCs w:val="22"/>
        </w:rPr>
        <w:t xml:space="preserve"> genutzt wurde die im Schreiben genannte IP-Adresse zugeordnet wurde. Auch haben Sie keinen Zeitpunkt des Zugriffes </w:t>
      </w:r>
      <w:r w:rsidR="0046792D" w:rsidRPr="001976B9">
        <w:rPr>
          <w:rFonts w:asciiTheme="minorHAnsi" w:hAnsiTheme="minorHAnsi" w:cstheme="minorHAnsi"/>
          <w:color w:val="548DD4" w:themeColor="text2" w:themeTint="99"/>
          <w:sz w:val="22"/>
          <w:szCs w:val="22"/>
        </w:rPr>
        <w:t xml:space="preserve">auf die Website im Aufforderungsschreiben </w:t>
      </w:r>
      <w:r w:rsidRPr="001976B9">
        <w:rPr>
          <w:rFonts w:asciiTheme="minorHAnsi" w:hAnsiTheme="minorHAnsi" w:cstheme="minorHAnsi"/>
          <w:color w:val="548DD4" w:themeColor="text2" w:themeTint="99"/>
          <w:sz w:val="22"/>
          <w:szCs w:val="22"/>
        </w:rPr>
        <w:t>angegeben.</w:t>
      </w:r>
      <w:r w:rsidR="0046792D" w:rsidRPr="001976B9">
        <w:rPr>
          <w:rFonts w:asciiTheme="minorHAnsi" w:hAnsiTheme="minorHAnsi" w:cstheme="minorHAnsi"/>
          <w:color w:val="548DD4" w:themeColor="text2" w:themeTint="99"/>
          <w:sz w:val="22"/>
          <w:szCs w:val="22"/>
        </w:rPr>
        <w:t xml:space="preserve"> Es ist daher für mich bis dato nicht erkennbar bzw. nachgewiesen, dass tatsächlich Ihre Mandantin meine Website zu einem noch nicht bekannt gegebenen Zeitpunkt besucht hat.</w:t>
      </w:r>
    </w:p>
    <w:p w:rsidR="00497021" w:rsidRPr="001976B9" w:rsidRDefault="00497021" w:rsidP="00497021">
      <w:pPr>
        <w:pStyle w:val="StandardWeb"/>
        <w:rPr>
          <w:rFonts w:asciiTheme="minorHAnsi" w:hAnsiTheme="minorHAnsi" w:cstheme="minorHAnsi"/>
          <w:color w:val="548DD4" w:themeColor="text2" w:themeTint="99"/>
          <w:sz w:val="22"/>
          <w:szCs w:val="22"/>
        </w:rPr>
      </w:pPr>
      <w:r w:rsidRPr="001976B9">
        <w:rPr>
          <w:rFonts w:asciiTheme="minorHAnsi" w:hAnsiTheme="minorHAnsi" w:cstheme="minorHAnsi"/>
          <w:color w:val="548DD4" w:themeColor="text2" w:themeTint="99"/>
          <w:sz w:val="22"/>
          <w:szCs w:val="22"/>
        </w:rPr>
        <w:t xml:space="preserve">Dennoch möchte ich – </w:t>
      </w:r>
      <w:r w:rsidRPr="001976B9">
        <w:rPr>
          <w:rFonts w:asciiTheme="minorHAnsi" w:hAnsiTheme="minorHAnsi" w:cstheme="minorHAnsi"/>
          <w:i/>
          <w:color w:val="548DD4" w:themeColor="text2" w:themeTint="99"/>
          <w:sz w:val="22"/>
          <w:szCs w:val="22"/>
        </w:rPr>
        <w:t xml:space="preserve">um keinen Anlass zu einer </w:t>
      </w:r>
      <w:proofErr w:type="spellStart"/>
      <w:r w:rsidRPr="001976B9">
        <w:rPr>
          <w:rFonts w:asciiTheme="minorHAnsi" w:hAnsiTheme="minorHAnsi" w:cstheme="minorHAnsi"/>
          <w:i/>
          <w:color w:val="548DD4" w:themeColor="text2" w:themeTint="99"/>
          <w:sz w:val="22"/>
          <w:szCs w:val="22"/>
        </w:rPr>
        <w:t>Klagsführung</w:t>
      </w:r>
      <w:proofErr w:type="spellEnd"/>
      <w:r w:rsidRPr="001976B9">
        <w:rPr>
          <w:rFonts w:asciiTheme="minorHAnsi" w:hAnsiTheme="minorHAnsi" w:cstheme="minorHAnsi"/>
          <w:i/>
          <w:color w:val="548DD4" w:themeColor="text2" w:themeTint="99"/>
          <w:sz w:val="22"/>
          <w:szCs w:val="22"/>
        </w:rPr>
        <w:t xml:space="preserve"> zu geben</w:t>
      </w:r>
      <w:r w:rsidRPr="001976B9">
        <w:rPr>
          <w:rFonts w:asciiTheme="minorHAnsi" w:hAnsiTheme="minorHAnsi" w:cstheme="minorHAnsi"/>
          <w:color w:val="548DD4" w:themeColor="text2" w:themeTint="99"/>
          <w:sz w:val="22"/>
          <w:szCs w:val="22"/>
        </w:rPr>
        <w:t xml:space="preserve"> - innerhalb der von Ihnen genannten Frist zur Annahme des Vergleiches sowie der Frist des Art 12 </w:t>
      </w:r>
      <w:proofErr w:type="spellStart"/>
      <w:r w:rsidRPr="001976B9">
        <w:rPr>
          <w:rFonts w:asciiTheme="minorHAnsi" w:hAnsiTheme="minorHAnsi" w:cstheme="minorHAnsi"/>
          <w:color w:val="548DD4" w:themeColor="text2" w:themeTint="99"/>
          <w:sz w:val="22"/>
          <w:szCs w:val="22"/>
        </w:rPr>
        <w:t>Abs</w:t>
      </w:r>
      <w:proofErr w:type="spellEnd"/>
      <w:r w:rsidRPr="001976B9">
        <w:rPr>
          <w:rFonts w:asciiTheme="minorHAnsi" w:hAnsiTheme="minorHAnsi" w:cstheme="minorHAnsi"/>
          <w:color w:val="548DD4" w:themeColor="text2" w:themeTint="99"/>
          <w:sz w:val="22"/>
          <w:szCs w:val="22"/>
        </w:rPr>
        <w:t xml:space="preserve"> 3 DSGVO auf Ihr Auskunftsersuchen </w:t>
      </w:r>
      <w:proofErr w:type="spellStart"/>
      <w:r w:rsidRPr="001976B9">
        <w:rPr>
          <w:rFonts w:asciiTheme="minorHAnsi" w:hAnsiTheme="minorHAnsi" w:cstheme="minorHAnsi"/>
          <w:color w:val="548DD4" w:themeColor="text2" w:themeTint="99"/>
          <w:sz w:val="22"/>
          <w:szCs w:val="22"/>
        </w:rPr>
        <w:t>iZhg</w:t>
      </w:r>
      <w:proofErr w:type="spellEnd"/>
      <w:r w:rsidRPr="001976B9">
        <w:rPr>
          <w:rFonts w:asciiTheme="minorHAnsi" w:hAnsiTheme="minorHAnsi" w:cstheme="minorHAnsi"/>
          <w:color w:val="548DD4" w:themeColor="text2" w:themeTint="99"/>
          <w:sz w:val="22"/>
          <w:szCs w:val="22"/>
        </w:rPr>
        <w:t xml:space="preserve"> mit Google Web Fonts wie folgt antworten.</w:t>
      </w:r>
    </w:p>
    <w:p w:rsidR="004757C7" w:rsidRPr="001976B9" w:rsidRDefault="004757C7" w:rsidP="004757C7">
      <w:pPr>
        <w:pStyle w:val="StandardWeb"/>
        <w:rPr>
          <w:rFonts w:asciiTheme="minorHAnsi" w:hAnsiTheme="minorHAnsi" w:cstheme="minorHAnsi"/>
          <w:color w:val="548DD4" w:themeColor="text2" w:themeTint="99"/>
          <w:sz w:val="22"/>
          <w:szCs w:val="22"/>
        </w:rPr>
      </w:pPr>
      <w:r w:rsidRPr="001976B9">
        <w:rPr>
          <w:rFonts w:asciiTheme="minorHAnsi" w:hAnsiTheme="minorHAnsi" w:cstheme="minorHAnsi"/>
          <w:color w:val="548DD4" w:themeColor="text2" w:themeTint="99"/>
          <w:sz w:val="22"/>
          <w:szCs w:val="22"/>
          <w:u w:val="single"/>
        </w:rPr>
        <w:t>Variante – keine Erhebung von Log-Files</w:t>
      </w:r>
      <w:r w:rsidRPr="001976B9">
        <w:rPr>
          <w:rFonts w:asciiTheme="minorHAnsi" w:hAnsiTheme="minorHAnsi" w:cstheme="minorHAnsi"/>
          <w:color w:val="548DD4" w:themeColor="text2" w:themeTint="99"/>
          <w:sz w:val="22"/>
          <w:szCs w:val="22"/>
          <w:u w:val="single"/>
        </w:rPr>
        <w:br/>
      </w:r>
      <w:r w:rsidRPr="001976B9">
        <w:rPr>
          <w:rFonts w:asciiTheme="minorHAnsi" w:hAnsiTheme="minorHAnsi" w:cstheme="minorHAnsi"/>
          <w:color w:val="548DD4" w:themeColor="text2" w:themeTint="99"/>
          <w:sz w:val="22"/>
          <w:szCs w:val="22"/>
        </w:rPr>
        <w:t>Meine Website erhebt keine IP-Adressen beim Zugriff, sodass keine Log-Files vorhanden sind, in denen die von Ihnen genannte IP-Adresse gespeichert sein könnte.</w:t>
      </w:r>
    </w:p>
    <w:p w:rsidR="00497021" w:rsidRPr="001976B9" w:rsidRDefault="00497021" w:rsidP="00497021">
      <w:pPr>
        <w:pStyle w:val="StandardWeb"/>
        <w:rPr>
          <w:rFonts w:asciiTheme="minorHAnsi" w:hAnsiTheme="minorHAnsi" w:cstheme="minorHAnsi"/>
          <w:color w:val="548DD4" w:themeColor="text2" w:themeTint="99"/>
          <w:sz w:val="22"/>
          <w:szCs w:val="22"/>
        </w:rPr>
      </w:pPr>
      <w:r w:rsidRPr="001976B9">
        <w:rPr>
          <w:rFonts w:asciiTheme="minorHAnsi" w:hAnsiTheme="minorHAnsi" w:cstheme="minorHAnsi"/>
          <w:color w:val="548DD4" w:themeColor="text2" w:themeTint="99"/>
          <w:sz w:val="22"/>
          <w:szCs w:val="22"/>
          <w:u w:val="single"/>
        </w:rPr>
        <w:t>Variante – keine IP-Adresse in den Log-Files</w:t>
      </w:r>
      <w:r w:rsidRPr="001976B9">
        <w:rPr>
          <w:rFonts w:asciiTheme="minorHAnsi" w:hAnsiTheme="minorHAnsi" w:cstheme="minorHAnsi"/>
          <w:color w:val="548DD4" w:themeColor="text2" w:themeTint="99"/>
          <w:sz w:val="22"/>
          <w:szCs w:val="22"/>
          <w:u w:val="single"/>
        </w:rPr>
        <w:br/>
      </w:r>
      <w:r w:rsidRPr="001976B9">
        <w:rPr>
          <w:rFonts w:asciiTheme="minorHAnsi" w:hAnsiTheme="minorHAnsi" w:cstheme="minorHAnsi"/>
          <w:color w:val="548DD4" w:themeColor="text2" w:themeTint="99"/>
          <w:sz w:val="22"/>
          <w:szCs w:val="22"/>
        </w:rPr>
        <w:t xml:space="preserve">Ich (bzw. mein Dienstleister) hat nach der von Ihnen im Schreiben </w:t>
      </w:r>
      <w:r w:rsidR="004757C7" w:rsidRPr="001976B9">
        <w:rPr>
          <w:rFonts w:asciiTheme="minorHAnsi" w:hAnsiTheme="minorHAnsi" w:cstheme="minorHAnsi"/>
          <w:color w:val="548DD4" w:themeColor="text2" w:themeTint="99"/>
          <w:sz w:val="22"/>
          <w:szCs w:val="22"/>
        </w:rPr>
        <w:t>genannten</w:t>
      </w:r>
      <w:r w:rsidRPr="001976B9">
        <w:rPr>
          <w:rFonts w:asciiTheme="minorHAnsi" w:hAnsiTheme="minorHAnsi" w:cstheme="minorHAnsi"/>
          <w:color w:val="548DD4" w:themeColor="text2" w:themeTint="99"/>
          <w:sz w:val="22"/>
          <w:szCs w:val="22"/>
        </w:rPr>
        <w:t xml:space="preserve"> IP-Adresse in den Log-Files gesucht, und konnte dies IP-Adresse nicht finden, sodass eine Zuordnung derselben zu der von Ihnen vertretenen Mandantin nicht erfolgen kann / konnte. </w:t>
      </w:r>
    </w:p>
    <w:p w:rsidR="000B0198" w:rsidRPr="001976B9" w:rsidRDefault="00497021" w:rsidP="004757C7">
      <w:pPr>
        <w:pStyle w:val="StandardWeb"/>
        <w:rPr>
          <w:rFonts w:asciiTheme="minorHAnsi" w:hAnsiTheme="minorHAnsi" w:cstheme="minorHAnsi"/>
          <w:i/>
          <w:color w:val="548DD4" w:themeColor="text2" w:themeTint="99"/>
          <w:sz w:val="22"/>
          <w:szCs w:val="22"/>
        </w:rPr>
      </w:pPr>
      <w:r w:rsidRPr="001976B9">
        <w:rPr>
          <w:rStyle w:val="Hervorhebung"/>
          <w:rFonts w:asciiTheme="minorHAnsi" w:hAnsiTheme="minorHAnsi" w:cstheme="minorHAnsi"/>
          <w:i w:val="0"/>
          <w:color w:val="548DD4" w:themeColor="text2" w:themeTint="99"/>
          <w:sz w:val="22"/>
          <w:szCs w:val="22"/>
          <w:u w:val="single"/>
        </w:rPr>
        <w:t>Variante – IP-Adresse in den Log-Files:</w:t>
      </w:r>
      <w:r w:rsidRPr="001976B9">
        <w:rPr>
          <w:rFonts w:asciiTheme="minorHAnsi" w:hAnsiTheme="minorHAnsi" w:cstheme="minorHAnsi"/>
          <w:i/>
          <w:color w:val="548DD4" w:themeColor="text2" w:themeTint="99"/>
          <w:sz w:val="22"/>
          <w:szCs w:val="22"/>
        </w:rPr>
        <w:t xml:space="preserve"> </w:t>
      </w:r>
      <w:r w:rsidRPr="001976B9">
        <w:rPr>
          <w:rStyle w:val="Hervorhebung"/>
          <w:rFonts w:asciiTheme="minorHAnsi" w:hAnsiTheme="minorHAnsi" w:cstheme="minorHAnsi"/>
          <w:i w:val="0"/>
          <w:color w:val="548DD4" w:themeColor="text2" w:themeTint="99"/>
          <w:sz w:val="22"/>
          <w:szCs w:val="22"/>
        </w:rPr>
        <w:t xml:space="preserve">In den Logfiles habe ich die von Ihnen genannte IP-Adresse gefunden, wobei ich keinerlei Zuordnung zu der von Ihnen im Schreiben genannten Mandantin vornehmen kann. Die IP-Adresse diese wird zur Wahrung der IT-Sicherheit für einen Zeitraum </w:t>
      </w:r>
      <w:r w:rsidRPr="001976B9">
        <w:rPr>
          <w:rStyle w:val="Hervorhebung"/>
          <w:rFonts w:asciiTheme="minorHAnsi" w:hAnsiTheme="minorHAnsi" w:cstheme="minorHAnsi"/>
          <w:color w:val="548DD4" w:themeColor="text2" w:themeTint="99"/>
          <w:sz w:val="22"/>
          <w:szCs w:val="22"/>
        </w:rPr>
        <w:t>von ... Tagen / ... Wochen</w:t>
      </w:r>
      <w:r w:rsidRPr="001976B9">
        <w:rPr>
          <w:rStyle w:val="Hervorhebung"/>
          <w:rFonts w:asciiTheme="minorHAnsi" w:hAnsiTheme="minorHAnsi" w:cstheme="minorHAnsi"/>
          <w:i w:val="0"/>
          <w:color w:val="548DD4" w:themeColor="text2" w:themeTint="99"/>
          <w:sz w:val="22"/>
          <w:szCs w:val="22"/>
        </w:rPr>
        <w:t xml:space="preserve"> aufbewahrt und dann routinemäßig gelöscht. Die Verarbeitung beruht auf dem berechtigten Interesse, dass </w:t>
      </w:r>
      <w:r w:rsidR="004757C7" w:rsidRPr="001976B9">
        <w:rPr>
          <w:rStyle w:val="Hervorhebung"/>
          <w:rFonts w:asciiTheme="minorHAnsi" w:hAnsiTheme="minorHAnsi" w:cstheme="minorHAnsi"/>
          <w:i w:val="0"/>
          <w:color w:val="548DD4" w:themeColor="text2" w:themeTint="99"/>
          <w:sz w:val="22"/>
          <w:szCs w:val="22"/>
        </w:rPr>
        <w:t>die</w:t>
      </w:r>
      <w:r w:rsidRPr="001976B9">
        <w:rPr>
          <w:rStyle w:val="Hervorhebung"/>
          <w:rFonts w:asciiTheme="minorHAnsi" w:hAnsiTheme="minorHAnsi" w:cstheme="minorHAnsi"/>
          <w:i w:val="0"/>
          <w:color w:val="548DD4" w:themeColor="text2" w:themeTint="99"/>
          <w:sz w:val="22"/>
          <w:szCs w:val="22"/>
        </w:rPr>
        <w:t xml:space="preserve"> Website sicher gestaltet ist (Art 6 </w:t>
      </w:r>
      <w:proofErr w:type="spellStart"/>
      <w:r w:rsidRPr="001976B9">
        <w:rPr>
          <w:rStyle w:val="Hervorhebung"/>
          <w:rFonts w:asciiTheme="minorHAnsi" w:hAnsiTheme="minorHAnsi" w:cstheme="minorHAnsi"/>
          <w:i w:val="0"/>
          <w:color w:val="548DD4" w:themeColor="text2" w:themeTint="99"/>
          <w:sz w:val="22"/>
          <w:szCs w:val="22"/>
        </w:rPr>
        <w:t>Abs</w:t>
      </w:r>
      <w:proofErr w:type="spellEnd"/>
      <w:r w:rsidRPr="001976B9">
        <w:rPr>
          <w:rStyle w:val="Hervorhebung"/>
          <w:rFonts w:asciiTheme="minorHAnsi" w:hAnsiTheme="minorHAnsi" w:cstheme="minorHAnsi"/>
          <w:i w:val="0"/>
          <w:color w:val="548DD4" w:themeColor="text2" w:themeTint="99"/>
          <w:sz w:val="22"/>
          <w:szCs w:val="22"/>
        </w:rPr>
        <w:t xml:space="preserve"> 1 </w:t>
      </w:r>
      <w:proofErr w:type="spellStart"/>
      <w:r w:rsidRPr="001976B9">
        <w:rPr>
          <w:rStyle w:val="Hervorhebung"/>
          <w:rFonts w:asciiTheme="minorHAnsi" w:hAnsiTheme="minorHAnsi" w:cstheme="minorHAnsi"/>
          <w:i w:val="0"/>
          <w:color w:val="548DD4" w:themeColor="text2" w:themeTint="99"/>
          <w:sz w:val="22"/>
          <w:szCs w:val="22"/>
        </w:rPr>
        <w:t>lit</w:t>
      </w:r>
      <w:proofErr w:type="spellEnd"/>
      <w:r w:rsidRPr="001976B9">
        <w:rPr>
          <w:rStyle w:val="Hervorhebung"/>
          <w:rFonts w:asciiTheme="minorHAnsi" w:hAnsiTheme="minorHAnsi" w:cstheme="minorHAnsi"/>
          <w:i w:val="0"/>
          <w:color w:val="548DD4" w:themeColor="text2" w:themeTint="99"/>
          <w:sz w:val="22"/>
          <w:szCs w:val="22"/>
        </w:rPr>
        <w:t xml:space="preserve"> f DSGVO; technisch notwendig für die IT-Sicherheit) und ist auch im Sinne des § 165 TKG erforderlich, damit die Website dargestellt werden kann (Art 6 </w:t>
      </w:r>
      <w:proofErr w:type="spellStart"/>
      <w:r w:rsidRPr="001976B9">
        <w:rPr>
          <w:rStyle w:val="Hervorhebung"/>
          <w:rFonts w:asciiTheme="minorHAnsi" w:hAnsiTheme="minorHAnsi" w:cstheme="minorHAnsi"/>
          <w:i w:val="0"/>
          <w:color w:val="548DD4" w:themeColor="text2" w:themeTint="99"/>
          <w:sz w:val="22"/>
          <w:szCs w:val="22"/>
        </w:rPr>
        <w:t>Abs</w:t>
      </w:r>
      <w:proofErr w:type="spellEnd"/>
      <w:r w:rsidRPr="001976B9">
        <w:rPr>
          <w:rStyle w:val="Hervorhebung"/>
          <w:rFonts w:asciiTheme="minorHAnsi" w:hAnsiTheme="minorHAnsi" w:cstheme="minorHAnsi"/>
          <w:i w:val="0"/>
          <w:color w:val="548DD4" w:themeColor="text2" w:themeTint="99"/>
          <w:sz w:val="22"/>
          <w:szCs w:val="22"/>
        </w:rPr>
        <w:t xml:space="preserve"> 1 </w:t>
      </w:r>
      <w:proofErr w:type="spellStart"/>
      <w:r w:rsidRPr="001976B9">
        <w:rPr>
          <w:rStyle w:val="Hervorhebung"/>
          <w:rFonts w:asciiTheme="minorHAnsi" w:hAnsiTheme="minorHAnsi" w:cstheme="minorHAnsi"/>
          <w:i w:val="0"/>
          <w:color w:val="548DD4" w:themeColor="text2" w:themeTint="99"/>
          <w:sz w:val="22"/>
          <w:szCs w:val="22"/>
        </w:rPr>
        <w:t>lit</w:t>
      </w:r>
      <w:proofErr w:type="spellEnd"/>
      <w:r w:rsidRPr="001976B9">
        <w:rPr>
          <w:rStyle w:val="Hervorhebung"/>
          <w:rFonts w:asciiTheme="minorHAnsi" w:hAnsiTheme="minorHAnsi" w:cstheme="minorHAnsi"/>
          <w:i w:val="0"/>
          <w:color w:val="548DD4" w:themeColor="text2" w:themeTint="99"/>
          <w:sz w:val="22"/>
          <w:szCs w:val="22"/>
        </w:rPr>
        <w:t xml:space="preserve"> f DSGVO </w:t>
      </w:r>
      <w:proofErr w:type="spellStart"/>
      <w:r w:rsidRPr="001976B9">
        <w:rPr>
          <w:rStyle w:val="Hervorhebung"/>
          <w:rFonts w:asciiTheme="minorHAnsi" w:hAnsiTheme="minorHAnsi" w:cstheme="minorHAnsi"/>
          <w:i w:val="0"/>
          <w:color w:val="548DD4" w:themeColor="text2" w:themeTint="99"/>
          <w:sz w:val="22"/>
          <w:szCs w:val="22"/>
        </w:rPr>
        <w:t>iVm</w:t>
      </w:r>
      <w:proofErr w:type="spellEnd"/>
      <w:r w:rsidRPr="001976B9">
        <w:rPr>
          <w:rStyle w:val="Hervorhebung"/>
          <w:rFonts w:asciiTheme="minorHAnsi" w:hAnsiTheme="minorHAnsi" w:cstheme="minorHAnsi"/>
          <w:i w:val="0"/>
          <w:color w:val="548DD4" w:themeColor="text2" w:themeTint="99"/>
          <w:sz w:val="22"/>
          <w:szCs w:val="22"/>
        </w:rPr>
        <w:t xml:space="preserve"> § 165 TKG).</w:t>
      </w:r>
      <w:r w:rsidRPr="001976B9">
        <w:rPr>
          <w:rFonts w:asciiTheme="minorHAnsi" w:hAnsiTheme="minorHAnsi" w:cstheme="minorHAnsi"/>
          <w:i/>
          <w:color w:val="548DD4" w:themeColor="text2" w:themeTint="99"/>
          <w:sz w:val="22"/>
          <w:szCs w:val="22"/>
        </w:rPr>
        <w:br/>
      </w:r>
      <w:r w:rsidRPr="001976B9">
        <w:rPr>
          <w:rFonts w:asciiTheme="minorHAnsi" w:hAnsiTheme="minorHAnsi" w:cstheme="minorHAnsi"/>
          <w:i/>
          <w:color w:val="548DD4" w:themeColor="text2" w:themeTint="99"/>
          <w:sz w:val="22"/>
          <w:szCs w:val="22"/>
        </w:rPr>
        <w:br/>
      </w:r>
      <w:r w:rsidRPr="001976B9">
        <w:rPr>
          <w:rFonts w:asciiTheme="minorHAnsi" w:hAnsiTheme="minorHAnsi" w:cstheme="minorHAnsi"/>
          <w:color w:val="548DD4" w:themeColor="text2" w:themeTint="99"/>
          <w:sz w:val="22"/>
          <w:szCs w:val="22"/>
        </w:rPr>
        <w:t xml:space="preserve">Es wurden daher bis zum Erhalt Ihres Schreiben keine personenbezogen Daten </w:t>
      </w:r>
      <w:r w:rsidRPr="001976B9">
        <w:rPr>
          <w:rStyle w:val="Hervorhebung"/>
          <w:rFonts w:asciiTheme="minorHAnsi" w:hAnsiTheme="minorHAnsi" w:cstheme="minorHAnsi"/>
          <w:color w:val="548DD4" w:themeColor="text2" w:themeTint="99"/>
          <w:sz w:val="22"/>
          <w:szCs w:val="22"/>
        </w:rPr>
        <w:t>(Variante: nur die Logfiles mit der von Ihnen genannten IP-Adresse)</w:t>
      </w:r>
      <w:r w:rsidRPr="001976B9">
        <w:rPr>
          <w:rFonts w:asciiTheme="minorHAnsi" w:hAnsiTheme="minorHAnsi" w:cstheme="minorHAnsi"/>
          <w:color w:val="548DD4" w:themeColor="text2" w:themeTint="99"/>
          <w:sz w:val="22"/>
          <w:szCs w:val="22"/>
        </w:rPr>
        <w:t xml:space="preserve"> zu Ihrer Person verarbeitet; zusätzlich werden nun eben den Daten, die Sie mit Ihrem Aufforderungsschreiben zur Verfügung gestellt haben, verarbeitet.</w:t>
      </w:r>
      <w:r w:rsidRPr="001976B9">
        <w:rPr>
          <w:rFonts w:asciiTheme="minorHAnsi" w:hAnsiTheme="minorHAnsi" w:cstheme="minorHAnsi"/>
          <w:i/>
          <w:color w:val="548DD4" w:themeColor="text2" w:themeTint="99"/>
          <w:sz w:val="22"/>
          <w:szCs w:val="22"/>
        </w:rPr>
        <w:br/>
      </w:r>
      <w:r w:rsidRPr="001976B9">
        <w:rPr>
          <w:rFonts w:asciiTheme="minorHAnsi" w:hAnsiTheme="minorHAnsi" w:cstheme="minorHAnsi"/>
          <w:i/>
          <w:color w:val="548DD4" w:themeColor="text2" w:themeTint="99"/>
          <w:sz w:val="22"/>
          <w:szCs w:val="22"/>
        </w:rPr>
        <w:br/>
      </w:r>
      <w:r w:rsidRPr="001976B9">
        <w:rPr>
          <w:rFonts w:asciiTheme="minorHAnsi" w:hAnsiTheme="minorHAnsi" w:cstheme="minorHAnsi"/>
          <w:i/>
          <w:color w:val="548DD4" w:themeColor="text2" w:themeTint="99"/>
          <w:sz w:val="22"/>
          <w:szCs w:val="22"/>
        </w:rPr>
        <w:br/>
      </w:r>
      <w:r w:rsidRPr="001976B9">
        <w:rPr>
          <w:rStyle w:val="Fett"/>
          <w:rFonts w:asciiTheme="minorHAnsi" w:hAnsiTheme="minorHAnsi" w:cstheme="minorHAnsi"/>
          <w:color w:val="548DD4" w:themeColor="text2" w:themeTint="99"/>
          <w:sz w:val="22"/>
          <w:szCs w:val="22"/>
        </w:rPr>
        <w:t>Datenkategorien:</w:t>
      </w:r>
      <w:r w:rsidRPr="001976B9">
        <w:rPr>
          <w:rFonts w:asciiTheme="minorHAnsi" w:hAnsiTheme="minorHAnsi" w:cstheme="minorHAnsi"/>
          <w:color w:val="548DD4" w:themeColor="text2" w:themeTint="99"/>
          <w:sz w:val="22"/>
          <w:szCs w:val="22"/>
        </w:rPr>
        <w:br/>
        <w:t xml:space="preserve">Es werden die Daten verarbeitet, die aus dem Aufforderungsschreiben und der nachfolgenden </w:t>
      </w:r>
      <w:r w:rsidRPr="001976B9">
        <w:rPr>
          <w:rFonts w:asciiTheme="minorHAnsi" w:hAnsiTheme="minorHAnsi" w:cstheme="minorHAnsi"/>
          <w:color w:val="548DD4" w:themeColor="text2" w:themeTint="99"/>
          <w:sz w:val="22"/>
          <w:szCs w:val="22"/>
        </w:rPr>
        <w:lastRenderedPageBreak/>
        <w:t>Korrespondenz bekannt geworden sind.</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Es sind dies:</w:t>
      </w:r>
      <w:r w:rsidRPr="001976B9">
        <w:rPr>
          <w:rFonts w:asciiTheme="minorHAnsi" w:hAnsiTheme="minorHAnsi" w:cstheme="minorHAnsi"/>
          <w:color w:val="548DD4" w:themeColor="text2" w:themeTint="99"/>
          <w:sz w:val="22"/>
          <w:szCs w:val="22"/>
        </w:rPr>
        <w:br/>
      </w:r>
      <w:r w:rsidR="0046792D" w:rsidRPr="001976B9">
        <w:rPr>
          <w:rFonts w:asciiTheme="minorHAnsi" w:hAnsiTheme="minorHAnsi" w:cstheme="minorHAnsi"/>
          <w:color w:val="548DD4" w:themeColor="text2" w:themeTint="99"/>
          <w:sz w:val="22"/>
          <w:szCs w:val="22"/>
        </w:rPr>
        <w:t>- (</w:t>
      </w:r>
      <w:r w:rsidRPr="001976B9">
        <w:rPr>
          <w:rFonts w:asciiTheme="minorHAnsi" w:hAnsiTheme="minorHAnsi" w:cstheme="minorHAnsi"/>
          <w:color w:val="548DD4" w:themeColor="text2" w:themeTint="99"/>
          <w:sz w:val="22"/>
          <w:szCs w:val="22"/>
        </w:rPr>
        <w:t>E-Mail-</w:t>
      </w:r>
      <w:r w:rsidR="0046792D" w:rsidRPr="001976B9">
        <w:rPr>
          <w:rFonts w:asciiTheme="minorHAnsi" w:hAnsiTheme="minorHAnsi" w:cstheme="minorHAnsi"/>
          <w:color w:val="548DD4" w:themeColor="text2" w:themeTint="99"/>
          <w:sz w:val="22"/>
          <w:szCs w:val="22"/>
        </w:rPr>
        <w:t>)</w:t>
      </w:r>
      <w:r w:rsidRPr="001976B9">
        <w:rPr>
          <w:rFonts w:asciiTheme="minorHAnsi" w:hAnsiTheme="minorHAnsi" w:cstheme="minorHAnsi"/>
          <w:color w:val="548DD4" w:themeColor="text2" w:themeTint="99"/>
          <w:sz w:val="22"/>
          <w:szCs w:val="22"/>
        </w:rPr>
        <w:t>Korrespondenz sowie </w:t>
      </w:r>
      <w:r w:rsidRPr="001976B9">
        <w:rPr>
          <w:rFonts w:asciiTheme="minorHAnsi" w:hAnsiTheme="minorHAnsi" w:cstheme="minorHAnsi"/>
          <w:color w:val="548DD4" w:themeColor="text2" w:themeTint="99"/>
          <w:sz w:val="22"/>
          <w:szCs w:val="22"/>
        </w:rPr>
        <w:br/>
      </w:r>
      <w:r w:rsidR="0046792D" w:rsidRPr="001976B9">
        <w:rPr>
          <w:rFonts w:asciiTheme="minorHAnsi" w:hAnsiTheme="minorHAnsi" w:cstheme="minorHAnsi"/>
          <w:color w:val="548DD4" w:themeColor="text2" w:themeTint="99"/>
          <w:sz w:val="22"/>
          <w:szCs w:val="22"/>
        </w:rPr>
        <w:t xml:space="preserve">- </w:t>
      </w:r>
      <w:r w:rsidRPr="001976B9">
        <w:rPr>
          <w:rFonts w:asciiTheme="minorHAnsi" w:hAnsiTheme="minorHAnsi" w:cstheme="minorHAnsi"/>
          <w:color w:val="548DD4" w:themeColor="text2" w:themeTint="99"/>
          <w:sz w:val="22"/>
          <w:szCs w:val="22"/>
        </w:rPr>
        <w:t>Daten, die im Aufforderungsschreiben genannt sind,</w:t>
      </w:r>
      <w:r w:rsidR="0046792D" w:rsidRPr="001976B9">
        <w:rPr>
          <w:rFonts w:asciiTheme="minorHAnsi" w:hAnsiTheme="minorHAnsi" w:cstheme="minorHAnsi"/>
          <w:color w:val="548DD4" w:themeColor="text2" w:themeTint="99"/>
          <w:sz w:val="22"/>
          <w:szCs w:val="22"/>
        </w:rPr>
        <w:t xml:space="preserve"> </w:t>
      </w:r>
      <w:r w:rsidR="0046792D" w:rsidRPr="001976B9">
        <w:rPr>
          <w:rFonts w:asciiTheme="minorHAnsi" w:hAnsiTheme="minorHAnsi" w:cstheme="minorHAnsi"/>
          <w:color w:val="548DD4" w:themeColor="text2" w:themeTint="99"/>
          <w:sz w:val="22"/>
          <w:szCs w:val="22"/>
        </w:rPr>
        <w:tab/>
      </w:r>
      <w:r w:rsidR="0046792D" w:rsidRPr="001976B9">
        <w:rPr>
          <w:rFonts w:asciiTheme="minorHAnsi" w:hAnsiTheme="minorHAnsi" w:cstheme="minorHAnsi"/>
          <w:color w:val="548DD4" w:themeColor="text2" w:themeTint="99"/>
          <w:sz w:val="22"/>
          <w:szCs w:val="22"/>
        </w:rPr>
        <w:br/>
        <w:t xml:space="preserve">- </w:t>
      </w:r>
      <w:r w:rsidRPr="001976B9">
        <w:rPr>
          <w:rFonts w:asciiTheme="minorHAnsi" w:hAnsiTheme="minorHAnsi" w:cstheme="minorHAnsi"/>
          <w:color w:val="548DD4" w:themeColor="text2" w:themeTint="99"/>
          <w:sz w:val="22"/>
          <w:szCs w:val="22"/>
        </w:rPr>
        <w:t>Internetrecherche zur Abmahnungen zu Google Fonts </w:t>
      </w:r>
      <w:r w:rsidR="0046792D" w:rsidRPr="001976B9">
        <w:rPr>
          <w:rFonts w:asciiTheme="minorHAnsi" w:hAnsiTheme="minorHAnsi" w:cstheme="minorHAnsi"/>
          <w:color w:val="548DD4" w:themeColor="text2" w:themeTint="99"/>
          <w:sz w:val="22"/>
          <w:szCs w:val="22"/>
        </w:rPr>
        <w:tab/>
      </w:r>
      <w:r w:rsidR="0046792D" w:rsidRPr="001976B9">
        <w:rPr>
          <w:rFonts w:asciiTheme="minorHAnsi" w:hAnsiTheme="minorHAnsi" w:cstheme="minorHAnsi"/>
          <w:color w:val="548DD4" w:themeColor="text2" w:themeTint="99"/>
          <w:sz w:val="22"/>
          <w:szCs w:val="22"/>
        </w:rPr>
        <w:br/>
        <w:t xml:space="preserve">- </w:t>
      </w:r>
      <w:r w:rsidRPr="001976B9">
        <w:rPr>
          <w:rFonts w:asciiTheme="minorHAnsi" w:hAnsiTheme="minorHAnsi" w:cstheme="minorHAnsi"/>
          <w:color w:val="548DD4" w:themeColor="text2" w:themeTint="99"/>
          <w:sz w:val="22"/>
          <w:szCs w:val="22"/>
        </w:rPr>
        <w:t>Anspruchsstellung und Abwicklungskorrespondenz</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r>
      <w:r w:rsidRPr="001976B9">
        <w:rPr>
          <w:rStyle w:val="Fett"/>
          <w:rFonts w:asciiTheme="minorHAnsi" w:hAnsiTheme="minorHAnsi" w:cstheme="minorHAnsi"/>
          <w:color w:val="548DD4" w:themeColor="text2" w:themeTint="99"/>
          <w:sz w:val="22"/>
          <w:szCs w:val="22"/>
        </w:rPr>
        <w:t>Übermittlungsempfänger:</w:t>
      </w:r>
      <w:r w:rsidRPr="001976B9">
        <w:rPr>
          <w:rFonts w:asciiTheme="minorHAnsi" w:hAnsiTheme="minorHAnsi" w:cstheme="minorHAnsi"/>
          <w:color w:val="548DD4" w:themeColor="text2" w:themeTint="99"/>
          <w:sz w:val="22"/>
          <w:szCs w:val="22"/>
        </w:rPr>
        <w:br/>
        <w:t>•    Internetserviceprovider: [XX]</w:t>
      </w:r>
      <w:r w:rsidRPr="001976B9">
        <w:rPr>
          <w:rFonts w:asciiTheme="minorHAnsi" w:hAnsiTheme="minorHAnsi" w:cstheme="minorHAnsi"/>
          <w:color w:val="548DD4" w:themeColor="text2" w:themeTint="99"/>
          <w:sz w:val="22"/>
          <w:szCs w:val="22"/>
        </w:rPr>
        <w:br/>
        <w:t xml:space="preserve">•    Software-, Netzwerk und </w:t>
      </w:r>
      <w:proofErr w:type="spellStart"/>
      <w:r w:rsidRPr="001976B9">
        <w:rPr>
          <w:rFonts w:asciiTheme="minorHAnsi" w:hAnsiTheme="minorHAnsi" w:cstheme="minorHAnsi"/>
          <w:color w:val="548DD4" w:themeColor="text2" w:themeTint="99"/>
          <w:sz w:val="22"/>
          <w:szCs w:val="22"/>
        </w:rPr>
        <w:t>Hardewarebetreuung</w:t>
      </w:r>
      <w:proofErr w:type="spellEnd"/>
      <w:r w:rsidRPr="001976B9">
        <w:rPr>
          <w:rFonts w:asciiTheme="minorHAnsi" w:hAnsiTheme="minorHAnsi" w:cstheme="minorHAnsi"/>
          <w:color w:val="548DD4" w:themeColor="text2" w:themeTint="99"/>
          <w:sz w:val="22"/>
          <w:szCs w:val="22"/>
        </w:rPr>
        <w:t>: [XX]</w:t>
      </w:r>
      <w:r w:rsidRPr="001976B9">
        <w:rPr>
          <w:rFonts w:asciiTheme="minorHAnsi" w:hAnsiTheme="minorHAnsi" w:cstheme="minorHAnsi"/>
          <w:color w:val="548DD4" w:themeColor="text2" w:themeTint="99"/>
          <w:sz w:val="22"/>
          <w:szCs w:val="22"/>
        </w:rPr>
        <w:br/>
        <w:t>•    Rechtsanwalt: XX (als meinen Rechtsvertreter)</w:t>
      </w:r>
      <w:r w:rsidRPr="001976B9">
        <w:rPr>
          <w:rFonts w:asciiTheme="minorHAnsi" w:hAnsiTheme="minorHAnsi" w:cstheme="minorHAnsi"/>
          <w:color w:val="548DD4" w:themeColor="text2" w:themeTint="99"/>
          <w:sz w:val="22"/>
          <w:szCs w:val="22"/>
        </w:rPr>
        <w:br/>
        <w:t>•    Wirtschaftskammer Oberösterreich (im Rahmen der Vertretung meiner Interessen)</w:t>
      </w:r>
      <w:r w:rsidRPr="001976B9">
        <w:rPr>
          <w:rFonts w:asciiTheme="minorHAnsi" w:hAnsiTheme="minorHAnsi" w:cstheme="minorHAnsi"/>
          <w:color w:val="548DD4" w:themeColor="text2" w:themeTint="99"/>
          <w:sz w:val="22"/>
          <w:szCs w:val="22"/>
        </w:rPr>
        <w:br/>
        <w:t>•    Datenschutzbehörde- und sonstige Behörden (im Anlassfall)</w:t>
      </w:r>
      <w:r w:rsidRPr="001976B9">
        <w:rPr>
          <w:rFonts w:asciiTheme="minorHAnsi" w:hAnsiTheme="minorHAnsi" w:cstheme="minorHAnsi"/>
          <w:color w:val="548DD4" w:themeColor="text2" w:themeTint="99"/>
          <w:sz w:val="22"/>
          <w:szCs w:val="22"/>
        </w:rPr>
        <w:br/>
      </w:r>
      <w:r w:rsidR="0046792D" w:rsidRPr="001976B9">
        <w:rPr>
          <w:rFonts w:asciiTheme="minorHAnsi" w:hAnsiTheme="minorHAnsi" w:cstheme="minorHAnsi"/>
          <w:color w:val="548DD4" w:themeColor="text2" w:themeTint="99"/>
          <w:sz w:val="22"/>
          <w:szCs w:val="22"/>
        </w:rPr>
        <w:t>•    Niederösterreichische Rechtsanwaltskammer [eventuell]</w:t>
      </w:r>
      <w:r w:rsidR="0046792D"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r>
      <w:r w:rsidRPr="001976B9">
        <w:rPr>
          <w:rStyle w:val="Fett"/>
          <w:rFonts w:asciiTheme="minorHAnsi" w:hAnsiTheme="minorHAnsi" w:cstheme="minorHAnsi"/>
          <w:color w:val="548DD4" w:themeColor="text2" w:themeTint="99"/>
          <w:sz w:val="22"/>
          <w:szCs w:val="22"/>
        </w:rPr>
        <w:t>Zwecke der Verarbeitungstätigkeiten</w:t>
      </w:r>
      <w:r w:rsidRPr="001976B9">
        <w:rPr>
          <w:rFonts w:asciiTheme="minorHAnsi" w:hAnsiTheme="minorHAnsi" w:cstheme="minorHAnsi"/>
          <w:color w:val="548DD4" w:themeColor="text2" w:themeTint="99"/>
          <w:sz w:val="22"/>
          <w:szCs w:val="22"/>
        </w:rPr>
        <w:br/>
        <w:t xml:space="preserve">•    zur Geltendmachung, Ausübung oder Verteidigung von Rechtsansprüchen, nämlich </w:t>
      </w:r>
      <w:proofErr w:type="spellStart"/>
      <w:r w:rsidRPr="001976B9">
        <w:rPr>
          <w:rFonts w:asciiTheme="minorHAnsi" w:hAnsiTheme="minorHAnsi" w:cstheme="minorHAnsi"/>
          <w:color w:val="548DD4" w:themeColor="text2" w:themeTint="99"/>
          <w:sz w:val="22"/>
          <w:szCs w:val="22"/>
        </w:rPr>
        <w:t>zB</w:t>
      </w:r>
      <w:proofErr w:type="spellEnd"/>
      <w:r w:rsidRPr="001976B9">
        <w:rPr>
          <w:rFonts w:asciiTheme="minorHAnsi" w:hAnsiTheme="minorHAnsi" w:cstheme="minorHAnsi"/>
          <w:color w:val="548DD4" w:themeColor="text2" w:themeTint="99"/>
          <w:sz w:val="22"/>
          <w:szCs w:val="22"/>
        </w:rPr>
        <w:t xml:space="preserve"> der Abwicklung bzw. Abwehr der in Ihrem Schreiben genannten Ansprüche</w:t>
      </w:r>
      <w:r w:rsidRPr="001976B9">
        <w:rPr>
          <w:rFonts w:asciiTheme="minorHAnsi" w:hAnsiTheme="minorHAnsi" w:cstheme="minorHAnsi"/>
          <w:color w:val="548DD4" w:themeColor="text2" w:themeTint="99"/>
          <w:sz w:val="22"/>
          <w:szCs w:val="22"/>
        </w:rPr>
        <w:br/>
        <w:t>•    zur Abwicklung von Betroffenenrechten im Rahmen der DSGVO</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 xml:space="preserve">Die </w:t>
      </w:r>
      <w:r w:rsidRPr="001976B9">
        <w:rPr>
          <w:rStyle w:val="Fett"/>
          <w:rFonts w:asciiTheme="minorHAnsi" w:hAnsiTheme="minorHAnsi" w:cstheme="minorHAnsi"/>
          <w:color w:val="548DD4" w:themeColor="text2" w:themeTint="99"/>
          <w:sz w:val="22"/>
          <w:szCs w:val="22"/>
        </w:rPr>
        <w:t>Löschfristen</w:t>
      </w:r>
      <w:r w:rsidRPr="001976B9">
        <w:rPr>
          <w:rFonts w:asciiTheme="minorHAnsi" w:hAnsiTheme="minorHAnsi" w:cstheme="minorHAnsi"/>
          <w:color w:val="548DD4" w:themeColor="text2" w:themeTint="99"/>
          <w:sz w:val="22"/>
          <w:szCs w:val="22"/>
        </w:rPr>
        <w:t xml:space="preserve"> haben wir wie folgt festgelegt:</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 xml:space="preserve">1.     Die Daten in Zusammenhang mit der Ausübung von Betroffenenrechten werden für den Zeitraum von </w:t>
      </w:r>
      <w:r w:rsidRPr="001976B9">
        <w:rPr>
          <w:rStyle w:val="Fett"/>
          <w:rFonts w:asciiTheme="minorHAnsi" w:hAnsiTheme="minorHAnsi" w:cstheme="minorHAnsi"/>
          <w:color w:val="548DD4" w:themeColor="text2" w:themeTint="99"/>
          <w:sz w:val="22"/>
          <w:szCs w:val="22"/>
        </w:rPr>
        <w:t>drei Jahren</w:t>
      </w:r>
      <w:r w:rsidRPr="001976B9">
        <w:rPr>
          <w:rFonts w:asciiTheme="minorHAnsi" w:hAnsiTheme="minorHAnsi" w:cstheme="minorHAnsi"/>
          <w:color w:val="548DD4" w:themeColor="text2" w:themeTint="99"/>
          <w:sz w:val="22"/>
          <w:szCs w:val="22"/>
        </w:rPr>
        <w:t xml:space="preserve"> plus einer Nachlaufzeit von 2 Monaten (für einen etwaigen </w:t>
      </w:r>
      <w:proofErr w:type="spellStart"/>
      <w:r w:rsidRPr="001976B9">
        <w:rPr>
          <w:rFonts w:asciiTheme="minorHAnsi" w:hAnsiTheme="minorHAnsi" w:cstheme="minorHAnsi"/>
          <w:color w:val="548DD4" w:themeColor="text2" w:themeTint="99"/>
          <w:sz w:val="22"/>
          <w:szCs w:val="22"/>
        </w:rPr>
        <w:t>Postlauf</w:t>
      </w:r>
      <w:proofErr w:type="spellEnd"/>
      <w:r w:rsidRPr="001976B9">
        <w:rPr>
          <w:rFonts w:asciiTheme="minorHAnsi" w:hAnsiTheme="minorHAnsi" w:cstheme="minorHAnsi"/>
          <w:color w:val="548DD4" w:themeColor="text2" w:themeTint="99"/>
          <w:sz w:val="22"/>
          <w:szCs w:val="22"/>
        </w:rPr>
        <w:t xml:space="preserve">) ab Abschluss der Erfüllung des jeweiligen Betroffenenrechts aufbewahrt (§ 24 </w:t>
      </w:r>
      <w:proofErr w:type="spellStart"/>
      <w:r w:rsidRPr="001976B9">
        <w:rPr>
          <w:rFonts w:asciiTheme="minorHAnsi" w:hAnsiTheme="minorHAnsi" w:cstheme="minorHAnsi"/>
          <w:color w:val="548DD4" w:themeColor="text2" w:themeTint="99"/>
          <w:sz w:val="22"/>
          <w:szCs w:val="22"/>
        </w:rPr>
        <w:t>Abs</w:t>
      </w:r>
      <w:proofErr w:type="spellEnd"/>
      <w:r w:rsidRPr="001976B9">
        <w:rPr>
          <w:rFonts w:asciiTheme="minorHAnsi" w:hAnsiTheme="minorHAnsi" w:cstheme="minorHAnsi"/>
          <w:color w:val="548DD4" w:themeColor="text2" w:themeTint="99"/>
          <w:sz w:val="22"/>
          <w:szCs w:val="22"/>
        </w:rPr>
        <w:t xml:space="preserve"> 2 DSG; Ablauf der absoluten Beschwerdefrist). Sofern ein Verfahren bei der Datenschutzbehörde oder ein gerichtliches Verfahren läuft, werden die Daten während der Laufzeit des Verfahrens (bis zum rechtskräftigen Abschluss) aufbewahrt.     </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 xml:space="preserve">2.     Die Daten in Zusammenhang mit der Geltendmachung, Ausübung oder Verteidigung von Rechtsansprüchen werden über den Zeitraum der langen Verjährungsfrist </w:t>
      </w:r>
      <w:proofErr w:type="spellStart"/>
      <w:r w:rsidRPr="001976B9">
        <w:rPr>
          <w:rFonts w:asciiTheme="minorHAnsi" w:hAnsiTheme="minorHAnsi" w:cstheme="minorHAnsi"/>
          <w:color w:val="548DD4" w:themeColor="text2" w:themeTint="99"/>
          <w:sz w:val="22"/>
          <w:szCs w:val="22"/>
        </w:rPr>
        <w:t>iSd</w:t>
      </w:r>
      <w:proofErr w:type="spellEnd"/>
      <w:r w:rsidRPr="001976B9">
        <w:rPr>
          <w:rFonts w:asciiTheme="minorHAnsi" w:hAnsiTheme="minorHAnsi" w:cstheme="minorHAnsi"/>
          <w:color w:val="548DD4" w:themeColor="text2" w:themeTint="99"/>
          <w:sz w:val="22"/>
          <w:szCs w:val="22"/>
        </w:rPr>
        <w:t xml:space="preserve"> ABGB (30 Jahre ab Kenntnis der Anspruchsstellung) und gegebenenfalls während der Laufzeit etwaiger Verfahren (bis zum rechtskräftigen Abschluss) aufbewahrt.     </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 xml:space="preserve">Ich betreibe in Bezug auf die genannten Datenkategorien kein </w:t>
      </w:r>
      <w:proofErr w:type="spellStart"/>
      <w:r w:rsidRPr="001976B9">
        <w:rPr>
          <w:rFonts w:asciiTheme="minorHAnsi" w:hAnsiTheme="minorHAnsi" w:cstheme="minorHAnsi"/>
          <w:color w:val="548DD4" w:themeColor="text2" w:themeTint="99"/>
          <w:sz w:val="22"/>
          <w:szCs w:val="22"/>
        </w:rPr>
        <w:t>Profiling</w:t>
      </w:r>
      <w:proofErr w:type="spellEnd"/>
      <w:r w:rsidRPr="001976B9">
        <w:rPr>
          <w:rFonts w:asciiTheme="minorHAnsi" w:hAnsiTheme="minorHAnsi" w:cstheme="minorHAnsi"/>
          <w:color w:val="548DD4" w:themeColor="text2" w:themeTint="99"/>
          <w:sz w:val="22"/>
          <w:szCs w:val="22"/>
        </w:rPr>
        <w:t xml:space="preserve"> und es besteht keine automatisierte Entscheidungsfindung in Zusammenhang mit den verarbeiteten personenbezogenen Daten.</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Ihnen stehen grundsätzlich die Rechte auf Berichtigung, Löschung, Einschränkung und Widerspruch auf Basis der gesetzlichen Bestimmungen zu. Dafür können Sie sich  – auch ohne anwaltliche Unterstützung - jederzeit an mich wenden.</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t xml:space="preserve">Wenn Sie der Meinung sein sollten, dass die Verarbeitung Ihrer Daten gegen das Datenschutzrecht verstößt oder Ihre datenschutzrechtlichen Ansprüche sonst in einer Weise verletzt worden sind, </w:t>
      </w:r>
      <w:r w:rsidR="0046792D" w:rsidRPr="001976B9">
        <w:rPr>
          <w:rFonts w:asciiTheme="minorHAnsi" w:hAnsiTheme="minorHAnsi" w:cstheme="minorHAnsi"/>
          <w:color w:val="548DD4" w:themeColor="text2" w:themeTint="99"/>
          <w:sz w:val="22"/>
          <w:szCs w:val="22"/>
        </w:rPr>
        <w:t>kann sich Ihre Mandantin</w:t>
      </w:r>
      <w:r w:rsidRPr="001976B9">
        <w:rPr>
          <w:rFonts w:asciiTheme="minorHAnsi" w:hAnsiTheme="minorHAnsi" w:cstheme="minorHAnsi"/>
          <w:color w:val="548DD4" w:themeColor="text2" w:themeTint="99"/>
          <w:sz w:val="22"/>
          <w:szCs w:val="22"/>
        </w:rPr>
        <w:t xml:space="preserve"> bei der Aufsichtsbehörde beschweren. In Österreich ist die Datenschutzbehörde zuständig.</w:t>
      </w:r>
      <w:r w:rsidRPr="001976B9">
        <w:rPr>
          <w:rFonts w:asciiTheme="minorHAnsi" w:hAnsiTheme="minorHAnsi" w:cstheme="minorHAnsi"/>
          <w:color w:val="548DD4" w:themeColor="text2" w:themeTint="99"/>
          <w:sz w:val="22"/>
          <w:szCs w:val="22"/>
        </w:rPr>
        <w:br/>
      </w:r>
      <w:r w:rsidRPr="001976B9">
        <w:rPr>
          <w:rFonts w:asciiTheme="minorHAnsi" w:hAnsiTheme="minorHAnsi" w:cstheme="minorHAnsi"/>
          <w:color w:val="548DD4" w:themeColor="text2" w:themeTint="99"/>
          <w:sz w:val="22"/>
          <w:szCs w:val="22"/>
        </w:rPr>
        <w:br/>
      </w:r>
      <w:r w:rsidRPr="001976B9">
        <w:rPr>
          <w:rStyle w:val="Hervorhebung"/>
          <w:rFonts w:asciiTheme="minorHAnsi" w:hAnsiTheme="minorHAnsi" w:cstheme="minorHAnsi"/>
          <w:color w:val="548DD4" w:themeColor="text2" w:themeTint="99"/>
          <w:sz w:val="22"/>
          <w:szCs w:val="22"/>
        </w:rPr>
        <w:t>(Grußformel)</w:t>
      </w:r>
      <w:bookmarkEnd w:id="0"/>
    </w:p>
    <w:sectPr w:rsidR="000B0198" w:rsidRPr="00197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CBF"/>
    <w:multiLevelType w:val="hybridMultilevel"/>
    <w:tmpl w:val="17A0D1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3CC2B45"/>
    <w:multiLevelType w:val="hybridMultilevel"/>
    <w:tmpl w:val="703065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21"/>
    <w:rsid w:val="000B0198"/>
    <w:rsid w:val="001976B9"/>
    <w:rsid w:val="0046792D"/>
    <w:rsid w:val="004757C7"/>
    <w:rsid w:val="004970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797D7-77F0-46A3-B5DB-0CEBB1C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9702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497021"/>
    <w:rPr>
      <w:i/>
      <w:iCs/>
    </w:rPr>
  </w:style>
  <w:style w:type="character" w:styleId="Fett">
    <w:name w:val="Strong"/>
    <w:basedOn w:val="Absatz-Standardschriftart"/>
    <w:uiPriority w:val="22"/>
    <w:qFormat/>
    <w:rsid w:val="00497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Schweiger</dc:creator>
  <cp:lastModifiedBy>Thomas Schweiger</cp:lastModifiedBy>
  <cp:revision>2</cp:revision>
  <dcterms:created xsi:type="dcterms:W3CDTF">2022-08-23T17:51:00Z</dcterms:created>
  <dcterms:modified xsi:type="dcterms:W3CDTF">2022-08-24T14:23:00Z</dcterms:modified>
</cp:coreProperties>
</file>